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CF2" w:rsidRPr="00A25CF2" w:rsidRDefault="00A25CF2" w:rsidP="00A25CF2">
      <w:pPr>
        <w:jc w:val="center"/>
        <w:rPr>
          <w:rFonts w:ascii="Times New Roman" w:hAnsi="Times New Roman" w:cs="Times New Roman"/>
          <w:b/>
          <w:color w:val="C00000"/>
          <w:sz w:val="70"/>
          <w:szCs w:val="70"/>
        </w:rPr>
      </w:pPr>
      <w:r w:rsidRPr="00A25CF2">
        <w:rPr>
          <w:rFonts w:ascii="Times New Roman" w:hAnsi="Times New Roman" w:cs="Times New Roman"/>
          <w:b/>
          <w:color w:val="C00000"/>
          <w:sz w:val="70"/>
          <w:szCs w:val="70"/>
        </w:rPr>
        <w:t>БУДЬ ГОТОВ К ДОРОЖНЫМ «ЛОВУШКАМ»</w:t>
      </w:r>
    </w:p>
    <w:p w:rsidR="00A25CF2" w:rsidRPr="00A25CF2" w:rsidRDefault="00A25CF2" w:rsidP="00A25CF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7030A0"/>
          <w:sz w:val="54"/>
          <w:szCs w:val="54"/>
        </w:rPr>
      </w:pPr>
      <w:r w:rsidRPr="00A25CF2">
        <w:rPr>
          <w:rFonts w:ascii="Times New Roman" w:hAnsi="Times New Roman" w:cs="Times New Roman"/>
          <w:b/>
          <w:color w:val="7030A0"/>
          <w:sz w:val="54"/>
          <w:szCs w:val="54"/>
        </w:rPr>
        <w:t>Не выходи на проезжую часть из-за стоящих машин, иначе не заметишь другой автомобиль, движущийся с большой скоростью.</w:t>
      </w:r>
    </w:p>
    <w:p w:rsidR="00A25CF2" w:rsidRPr="00A25CF2" w:rsidRDefault="00A25CF2" w:rsidP="00A25CF2">
      <w:pPr>
        <w:pStyle w:val="a3"/>
        <w:ind w:left="1080"/>
        <w:rPr>
          <w:rFonts w:ascii="Times New Roman" w:hAnsi="Times New Roman" w:cs="Times New Roman"/>
          <w:b/>
          <w:color w:val="7030A0"/>
          <w:sz w:val="54"/>
          <w:szCs w:val="54"/>
        </w:rPr>
      </w:pPr>
    </w:p>
    <w:p w:rsidR="00A25CF2" w:rsidRPr="00A25CF2" w:rsidRDefault="00A25CF2" w:rsidP="00A25CF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7030A0"/>
          <w:sz w:val="54"/>
          <w:szCs w:val="54"/>
        </w:rPr>
      </w:pPr>
      <w:r w:rsidRPr="00A25CF2">
        <w:rPr>
          <w:rFonts w:ascii="Times New Roman" w:hAnsi="Times New Roman" w:cs="Times New Roman"/>
          <w:b/>
          <w:color w:val="7030A0"/>
          <w:sz w:val="54"/>
          <w:szCs w:val="54"/>
        </w:rPr>
        <w:t>Переходи дорогу только в установленном месте (светофор, «зебра», пешеходный переход).</w:t>
      </w:r>
    </w:p>
    <w:p w:rsidR="00A25CF2" w:rsidRPr="00A25CF2" w:rsidRDefault="00A25CF2" w:rsidP="00A25CF2">
      <w:pPr>
        <w:pStyle w:val="a3"/>
        <w:rPr>
          <w:rFonts w:ascii="Times New Roman" w:hAnsi="Times New Roman" w:cs="Times New Roman"/>
          <w:b/>
          <w:color w:val="7030A0"/>
          <w:sz w:val="54"/>
          <w:szCs w:val="54"/>
        </w:rPr>
      </w:pPr>
    </w:p>
    <w:p w:rsidR="00A25CF2" w:rsidRPr="00A25CF2" w:rsidRDefault="00A25CF2" w:rsidP="00A25CF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7030A0"/>
          <w:sz w:val="54"/>
          <w:szCs w:val="54"/>
        </w:rPr>
      </w:pPr>
      <w:r w:rsidRPr="00A25CF2">
        <w:rPr>
          <w:rFonts w:ascii="Times New Roman" w:hAnsi="Times New Roman" w:cs="Times New Roman"/>
          <w:b/>
          <w:color w:val="7030A0"/>
          <w:sz w:val="54"/>
          <w:szCs w:val="54"/>
        </w:rPr>
        <w:t>Притормози даже на «зелёном» светофоре: увы, не все водители соблюдают правила.</w:t>
      </w:r>
    </w:p>
    <w:p w:rsidR="00A25CF2" w:rsidRPr="00A25CF2" w:rsidRDefault="00A25CF2" w:rsidP="00A25CF2">
      <w:pPr>
        <w:pStyle w:val="a3"/>
        <w:ind w:left="1080"/>
        <w:rPr>
          <w:rFonts w:ascii="Times New Roman" w:hAnsi="Times New Roman" w:cs="Times New Roman"/>
          <w:b/>
          <w:color w:val="7030A0"/>
          <w:sz w:val="54"/>
          <w:szCs w:val="54"/>
        </w:rPr>
      </w:pPr>
    </w:p>
    <w:p w:rsidR="00A25CF2" w:rsidRPr="00A25CF2" w:rsidRDefault="00A25CF2" w:rsidP="00A25CF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7030A0"/>
          <w:sz w:val="54"/>
          <w:szCs w:val="54"/>
        </w:rPr>
      </w:pPr>
      <w:r w:rsidRPr="00A25CF2">
        <w:rPr>
          <w:rFonts w:ascii="Times New Roman" w:hAnsi="Times New Roman" w:cs="Times New Roman"/>
          <w:b/>
          <w:color w:val="7030A0"/>
          <w:sz w:val="54"/>
          <w:szCs w:val="54"/>
        </w:rPr>
        <w:t xml:space="preserve">Помни: выезжать на проезжую часть на велосипеде можно только с 14 лет, а на скутере – с 16-ти. </w:t>
      </w:r>
    </w:p>
    <w:p w:rsidR="00E66D4B" w:rsidRDefault="00E66D4B"/>
    <w:sectPr w:rsidR="00E66D4B" w:rsidSect="00A25C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86309"/>
    <w:multiLevelType w:val="hybridMultilevel"/>
    <w:tmpl w:val="93B4C844"/>
    <w:lvl w:ilvl="0" w:tplc="CDEA1D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5CF2"/>
    <w:rsid w:val="00A25CF2"/>
    <w:rsid w:val="00E66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C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2019-10-02T11:00:00Z</dcterms:created>
  <dcterms:modified xsi:type="dcterms:W3CDTF">2019-10-02T11:01:00Z</dcterms:modified>
</cp:coreProperties>
</file>